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7BE53" w14:textId="77777777" w:rsidR="001301A6" w:rsidRPr="001301A6" w:rsidRDefault="001301A6" w:rsidP="001301A6">
      <w:pPr>
        <w:pStyle w:val="NormalWeb"/>
        <w:rPr>
          <w:color w:val="242424"/>
          <w:sz w:val="22"/>
          <w:szCs w:val="22"/>
        </w:rPr>
      </w:pPr>
      <w:r w:rsidRPr="001301A6">
        <w:rPr>
          <w:color w:val="000000"/>
          <w:sz w:val="22"/>
          <w:szCs w:val="22"/>
        </w:rPr>
        <w:t>Dear Lambeth Employer,</w:t>
      </w:r>
    </w:p>
    <w:p w14:paraId="5894B509" w14:textId="136E9A0E" w:rsidR="001301A6" w:rsidRPr="001301A6" w:rsidRDefault="001301A6" w:rsidP="001301A6">
      <w:pPr>
        <w:pStyle w:val="NormalWeb"/>
        <w:rPr>
          <w:color w:val="242424"/>
          <w:sz w:val="22"/>
          <w:szCs w:val="22"/>
        </w:rPr>
      </w:pPr>
      <w:r w:rsidRPr="001301A6">
        <w:rPr>
          <w:color w:val="000000"/>
          <w:sz w:val="22"/>
          <w:szCs w:val="22"/>
        </w:rPr>
        <w:t>Do you want to help your staff to stay healthy?  We have an exciting new initiative that could support you with this.</w:t>
      </w:r>
    </w:p>
    <w:p w14:paraId="5BF1F6F4" w14:textId="77777777" w:rsidR="001301A6" w:rsidRPr="001301A6" w:rsidRDefault="001301A6" w:rsidP="001301A6">
      <w:pPr>
        <w:pStyle w:val="NormalWeb"/>
        <w:rPr>
          <w:color w:val="242424"/>
          <w:sz w:val="22"/>
          <w:szCs w:val="22"/>
        </w:rPr>
      </w:pPr>
      <w:r w:rsidRPr="001301A6">
        <w:rPr>
          <w:b/>
          <w:bCs/>
          <w:color w:val="000000"/>
          <w:sz w:val="22"/>
          <w:szCs w:val="22"/>
        </w:rPr>
        <w:t>Free Health Check for all staff with no cost to the employer.</w:t>
      </w:r>
    </w:p>
    <w:p w14:paraId="6C9BE2ED" w14:textId="77777777" w:rsidR="001301A6" w:rsidRPr="001301A6" w:rsidRDefault="001301A6" w:rsidP="001301A6">
      <w:pPr>
        <w:pStyle w:val="NormalWeb"/>
        <w:rPr>
          <w:color w:val="242424"/>
          <w:sz w:val="22"/>
          <w:szCs w:val="22"/>
        </w:rPr>
      </w:pPr>
      <w:r w:rsidRPr="001301A6">
        <w:rPr>
          <w:color w:val="000000"/>
          <w:sz w:val="22"/>
          <w:szCs w:val="22"/>
        </w:rPr>
        <w:t xml:space="preserve">In line with the Lambeth Borough Plan of </w:t>
      </w:r>
      <w:r w:rsidRPr="001301A6">
        <w:rPr>
          <w:b/>
          <w:bCs/>
          <w:color w:val="000000"/>
          <w:sz w:val="22"/>
          <w:szCs w:val="22"/>
        </w:rPr>
        <w:t>'</w:t>
      </w:r>
      <w:hyperlink r:id="rId5" w:tooltip="Original URL: https://www.lambeth.gov.uk/sites/default/files/2023-03/Lambeth_2030-Our_Future_Our_Lambeth.pdf. Click or tap if you trust this link." w:history="1">
        <w:r w:rsidRPr="001301A6">
          <w:rPr>
            <w:rStyle w:val="Hyperlink"/>
            <w:b/>
            <w:bCs/>
            <w:sz w:val="22"/>
            <w:szCs w:val="22"/>
          </w:rPr>
          <w:t>Making Lambeth Fit for the Future</w:t>
        </w:r>
      </w:hyperlink>
      <w:r w:rsidRPr="001301A6">
        <w:rPr>
          <w:b/>
          <w:bCs/>
          <w:color w:val="000000"/>
          <w:sz w:val="22"/>
          <w:szCs w:val="22"/>
        </w:rPr>
        <w:t>'</w:t>
      </w:r>
      <w:r w:rsidRPr="001301A6">
        <w:rPr>
          <w:color w:val="000000"/>
          <w:sz w:val="22"/>
          <w:szCs w:val="22"/>
        </w:rPr>
        <w:t xml:space="preserve">, the council launched the </w:t>
      </w:r>
      <w:r w:rsidRPr="001301A6">
        <w:rPr>
          <w:b/>
          <w:bCs/>
          <w:i/>
          <w:iCs/>
          <w:color w:val="000000"/>
          <w:sz w:val="22"/>
          <w:szCs w:val="22"/>
        </w:rPr>
        <w:t>Health Checks at Work</w:t>
      </w:r>
      <w:r w:rsidRPr="001301A6">
        <w:rPr>
          <w:color w:val="000000"/>
          <w:sz w:val="22"/>
          <w:szCs w:val="22"/>
        </w:rPr>
        <w:t> initiative on the 8 October 2024. This gives all people aged18 and over working in Lambeth the opportunity to access a free health check at their workplace, to support in better identifying and managing health risks. The health check will include measurements such as cholesterol and blood glucose testing. </w:t>
      </w:r>
    </w:p>
    <w:p w14:paraId="335D9AB4" w14:textId="77777777" w:rsidR="001301A6" w:rsidRPr="001301A6" w:rsidRDefault="001301A6" w:rsidP="001301A6">
      <w:pPr>
        <w:pStyle w:val="NormalWeb"/>
        <w:rPr>
          <w:color w:val="242424"/>
          <w:sz w:val="22"/>
          <w:szCs w:val="22"/>
        </w:rPr>
      </w:pPr>
      <w:r w:rsidRPr="001301A6">
        <w:rPr>
          <w:color w:val="000000"/>
          <w:sz w:val="22"/>
          <w:szCs w:val="22"/>
        </w:rPr>
        <w:t xml:space="preserve">The </w:t>
      </w:r>
      <w:r w:rsidRPr="001301A6">
        <w:rPr>
          <w:b/>
          <w:bCs/>
          <w:i/>
          <w:iCs/>
          <w:color w:val="000000"/>
          <w:sz w:val="22"/>
          <w:szCs w:val="22"/>
        </w:rPr>
        <w:t>Health Checks at Work</w:t>
      </w:r>
      <w:r w:rsidRPr="001301A6">
        <w:rPr>
          <w:color w:val="000000"/>
          <w:sz w:val="22"/>
          <w:szCs w:val="22"/>
        </w:rPr>
        <w:t> initiative is part of a UK government-funded pilot scheme to deliver free NHS Health checks and cardiovascular disease health assessments at workplaces across the UK. 45 boroughs across the UK are participating in the pilot scheme, and Lambeth Council's Public Health division secured funding from the Department of Health and Social Care (DHSC) to participate in it. Lambeth Council has commissioned Lambeth GP Federation (NHS Health Professionals) to provide the service across the borough.</w:t>
      </w:r>
    </w:p>
    <w:p w14:paraId="2904C7EE" w14:textId="77777777" w:rsidR="001301A6" w:rsidRPr="001301A6" w:rsidRDefault="001301A6" w:rsidP="001301A6">
      <w:pPr>
        <w:pStyle w:val="NormalWeb"/>
        <w:rPr>
          <w:color w:val="242424"/>
          <w:sz w:val="22"/>
          <w:szCs w:val="22"/>
        </w:rPr>
      </w:pPr>
      <w:r w:rsidRPr="001301A6">
        <w:rPr>
          <w:color w:val="000000"/>
          <w:sz w:val="22"/>
          <w:szCs w:val="22"/>
        </w:rPr>
        <w:t>We value the health of everyone working in Lambeth and would like to encourage your organisation/business/charity to participate in this initiative.</w:t>
      </w:r>
    </w:p>
    <w:p w14:paraId="3776B573" w14:textId="77777777" w:rsidR="001301A6" w:rsidRPr="001301A6" w:rsidRDefault="001301A6" w:rsidP="001301A6">
      <w:pPr>
        <w:pStyle w:val="NormalWeb"/>
        <w:rPr>
          <w:color w:val="242424"/>
          <w:sz w:val="22"/>
          <w:szCs w:val="22"/>
        </w:rPr>
      </w:pPr>
      <w:r w:rsidRPr="001301A6">
        <w:rPr>
          <w:color w:val="000000"/>
          <w:sz w:val="22"/>
          <w:szCs w:val="22"/>
        </w:rPr>
        <w:t xml:space="preserve">Please find attached to this email all the information you will need to sign-up to the </w:t>
      </w:r>
      <w:r w:rsidRPr="001301A6">
        <w:rPr>
          <w:b/>
          <w:bCs/>
          <w:i/>
          <w:iCs/>
          <w:color w:val="000000"/>
          <w:sz w:val="22"/>
          <w:szCs w:val="22"/>
        </w:rPr>
        <w:t>Health Checks at Work</w:t>
      </w:r>
      <w:r w:rsidRPr="001301A6">
        <w:rPr>
          <w:color w:val="000000"/>
          <w:sz w:val="22"/>
          <w:szCs w:val="22"/>
        </w:rPr>
        <w:t> programme for your organisation:</w:t>
      </w:r>
    </w:p>
    <w:p w14:paraId="601BDB43" w14:textId="77777777" w:rsidR="001301A6" w:rsidRPr="001301A6" w:rsidRDefault="001301A6" w:rsidP="001301A6">
      <w:pPr>
        <w:numPr>
          <w:ilvl w:val="0"/>
          <w:numId w:val="1"/>
        </w:numPr>
        <w:rPr>
          <w:rFonts w:eastAsia="Times New Roman"/>
          <w:color w:val="000000"/>
          <w:sz w:val="22"/>
          <w:szCs w:val="22"/>
        </w:rPr>
      </w:pPr>
      <w:r w:rsidRPr="001301A6">
        <w:rPr>
          <w:rFonts w:eastAsia="Times New Roman"/>
          <w:b/>
          <w:bCs/>
          <w:color w:val="000000"/>
          <w:sz w:val="22"/>
          <w:szCs w:val="22"/>
        </w:rPr>
        <w:t>Employer Expression of Interest Form:</w:t>
      </w:r>
      <w:hyperlink r:id="rId6" w:tooltip="Original URL: http://lgpf.org/hcwork. Click or tap if you trust this link." w:history="1">
        <w:r w:rsidRPr="001301A6">
          <w:rPr>
            <w:rStyle w:val="Hyperlink"/>
            <w:rFonts w:eastAsia="Times New Roman"/>
            <w:sz w:val="22"/>
            <w:szCs w:val="22"/>
          </w:rPr>
          <w:t> </w:t>
        </w:r>
      </w:hyperlink>
      <w:hyperlink r:id="rId7" w:tooltip="Original URL: http://lgpf.org/hcwork. Click or tap if you trust this link." w:history="1">
        <w:r w:rsidRPr="001301A6">
          <w:rPr>
            <w:rStyle w:val="Hyperlink"/>
            <w:rFonts w:eastAsia="Times New Roman"/>
            <w:b/>
            <w:bCs/>
            <w:sz w:val="22"/>
            <w:szCs w:val="22"/>
          </w:rPr>
          <w:t>lgpf.org/</w:t>
        </w:r>
        <w:proofErr w:type="spellStart"/>
        <w:r w:rsidRPr="001301A6">
          <w:rPr>
            <w:rStyle w:val="Hyperlink"/>
            <w:rFonts w:eastAsia="Times New Roman"/>
            <w:b/>
            <w:bCs/>
            <w:sz w:val="22"/>
            <w:szCs w:val="22"/>
          </w:rPr>
          <w:t>hcwork</w:t>
        </w:r>
        <w:proofErr w:type="spellEnd"/>
      </w:hyperlink>
      <w:r w:rsidRPr="001301A6">
        <w:rPr>
          <w:rFonts w:eastAsia="Times New Roman"/>
          <w:b/>
          <w:bCs/>
          <w:color w:val="000000"/>
          <w:sz w:val="22"/>
          <w:szCs w:val="22"/>
        </w:rPr>
        <w:t>,</w:t>
      </w:r>
      <w:r w:rsidRPr="001301A6">
        <w:rPr>
          <w:rFonts w:eastAsia="Times New Roman"/>
          <w:color w:val="000000"/>
          <w:sz w:val="22"/>
          <w:szCs w:val="22"/>
        </w:rPr>
        <w:t xml:space="preserve"> please click on this link, complete the form and submit if your organisation is interested in participating in this initiative. </w:t>
      </w:r>
      <w:r w:rsidRPr="001301A6">
        <w:rPr>
          <w:rFonts w:eastAsia="Times New Roman"/>
          <w:b/>
          <w:bCs/>
          <w:color w:val="000000"/>
          <w:sz w:val="22"/>
          <w:szCs w:val="22"/>
        </w:rPr>
        <w:t> </w:t>
      </w:r>
    </w:p>
    <w:p w14:paraId="27B7750E" w14:textId="77777777" w:rsidR="001301A6" w:rsidRPr="001301A6" w:rsidRDefault="001301A6" w:rsidP="001301A6">
      <w:pPr>
        <w:numPr>
          <w:ilvl w:val="0"/>
          <w:numId w:val="2"/>
        </w:numPr>
        <w:rPr>
          <w:rFonts w:eastAsia="Times New Roman"/>
          <w:color w:val="000000"/>
          <w:sz w:val="22"/>
          <w:szCs w:val="22"/>
        </w:rPr>
      </w:pPr>
      <w:r w:rsidRPr="001301A6">
        <w:rPr>
          <w:rFonts w:eastAsia="Times New Roman"/>
          <w:b/>
          <w:bCs/>
          <w:color w:val="000000"/>
          <w:sz w:val="22"/>
          <w:szCs w:val="22"/>
        </w:rPr>
        <w:t xml:space="preserve">Employers Health Checks Information Sheet: </w:t>
      </w:r>
      <w:hyperlink r:id="rId8" w:tooltip="Original URL: https://lgpf.org/3BM32Ub. Click or tap if you trust this link." w:history="1">
        <w:r w:rsidRPr="001301A6">
          <w:rPr>
            <w:rStyle w:val="Hyperlink"/>
            <w:rFonts w:eastAsia="Times New Roman"/>
            <w:b/>
            <w:bCs/>
            <w:sz w:val="22"/>
            <w:szCs w:val="22"/>
          </w:rPr>
          <w:t>lgpf.org/3BM32Ub</w:t>
        </w:r>
      </w:hyperlink>
      <w:r w:rsidRPr="001301A6">
        <w:rPr>
          <w:rFonts w:eastAsia="Times New Roman"/>
          <w:b/>
          <w:bCs/>
          <w:color w:val="000000"/>
          <w:sz w:val="22"/>
          <w:szCs w:val="22"/>
        </w:rPr>
        <w:t xml:space="preserve">, </w:t>
      </w:r>
      <w:r w:rsidRPr="001301A6">
        <w:rPr>
          <w:rFonts w:eastAsia="Times New Roman"/>
          <w:color w:val="000000"/>
          <w:sz w:val="22"/>
          <w:szCs w:val="22"/>
        </w:rPr>
        <w:t>which should answer any questions you may have.</w:t>
      </w:r>
    </w:p>
    <w:p w14:paraId="44125A26" w14:textId="77777777" w:rsidR="001301A6" w:rsidRPr="001301A6" w:rsidRDefault="001301A6" w:rsidP="001301A6">
      <w:pPr>
        <w:numPr>
          <w:ilvl w:val="0"/>
          <w:numId w:val="3"/>
        </w:numPr>
        <w:rPr>
          <w:rFonts w:eastAsia="Times New Roman"/>
          <w:color w:val="000000"/>
          <w:sz w:val="22"/>
          <w:szCs w:val="22"/>
        </w:rPr>
      </w:pPr>
      <w:r w:rsidRPr="001301A6">
        <w:rPr>
          <w:rFonts w:eastAsia="Times New Roman"/>
          <w:b/>
          <w:bCs/>
          <w:color w:val="000000"/>
          <w:sz w:val="22"/>
          <w:szCs w:val="22"/>
        </w:rPr>
        <w:t xml:space="preserve">Employers Health Checks at Work Flyer (attached) </w:t>
      </w:r>
      <w:r w:rsidRPr="001301A6">
        <w:rPr>
          <w:rFonts w:eastAsia="Times New Roman"/>
          <w:color w:val="000000"/>
          <w:sz w:val="22"/>
          <w:szCs w:val="22"/>
        </w:rPr>
        <w:t>to be shared by employers if your organisation would like to participate in this initiative. You can also use the QR code on the flyer to get more information on the programme.</w:t>
      </w:r>
    </w:p>
    <w:p w14:paraId="0F194943" w14:textId="77777777" w:rsidR="001301A6" w:rsidRPr="001301A6" w:rsidRDefault="001301A6" w:rsidP="001301A6">
      <w:pPr>
        <w:pStyle w:val="NormalWeb"/>
        <w:rPr>
          <w:color w:val="242424"/>
          <w:sz w:val="22"/>
          <w:szCs w:val="22"/>
        </w:rPr>
      </w:pPr>
      <w:r w:rsidRPr="001301A6">
        <w:rPr>
          <w:color w:val="000000"/>
          <w:sz w:val="22"/>
          <w:szCs w:val="22"/>
        </w:rPr>
        <w:t>If your organisation would like to participate in this initiative, please click on the link and complete the Employer Expression of Interest form and submit to us at earliest opportunity.</w:t>
      </w:r>
    </w:p>
    <w:p w14:paraId="581C4091" w14:textId="77777777" w:rsidR="001301A6" w:rsidRPr="001301A6" w:rsidRDefault="001301A6" w:rsidP="001301A6">
      <w:pPr>
        <w:pStyle w:val="NormalWeb"/>
        <w:rPr>
          <w:color w:val="242424"/>
          <w:sz w:val="22"/>
          <w:szCs w:val="22"/>
        </w:rPr>
      </w:pPr>
      <w:r w:rsidRPr="001301A6">
        <w:rPr>
          <w:color w:val="000000"/>
          <w:sz w:val="22"/>
          <w:szCs w:val="22"/>
        </w:rPr>
        <w:t>Once we have received your Expression of Interest form, the Health Checks at Work Team will reach out to you to discuss onboarding and next steps for your organisation.</w:t>
      </w:r>
    </w:p>
    <w:p w14:paraId="4EE5E17A" w14:textId="77777777" w:rsidR="001301A6" w:rsidRPr="001301A6" w:rsidRDefault="001301A6" w:rsidP="001301A6">
      <w:pPr>
        <w:pStyle w:val="NormalWeb"/>
        <w:rPr>
          <w:color w:val="242424"/>
          <w:sz w:val="22"/>
          <w:szCs w:val="22"/>
        </w:rPr>
      </w:pPr>
      <w:r w:rsidRPr="001301A6">
        <w:rPr>
          <w:color w:val="000000"/>
          <w:sz w:val="22"/>
          <w:szCs w:val="22"/>
        </w:rPr>
        <w:t>Please do not hesitate to contact the Health Checks at Work Team if you have any questions, which are not covered in the information sheet, or you would like further flyers or posters to promote this initiative.</w:t>
      </w:r>
    </w:p>
    <w:p w14:paraId="1E3F6B9A" w14:textId="727E5E88" w:rsidR="001301A6" w:rsidRPr="001301A6" w:rsidRDefault="001301A6" w:rsidP="001301A6">
      <w:pPr>
        <w:pStyle w:val="NormalWeb"/>
        <w:rPr>
          <w:color w:val="242424"/>
          <w:sz w:val="22"/>
          <w:szCs w:val="22"/>
        </w:rPr>
      </w:pPr>
      <w:r w:rsidRPr="001301A6">
        <w:rPr>
          <w:color w:val="000000"/>
          <w:sz w:val="22"/>
          <w:szCs w:val="22"/>
        </w:rPr>
        <w:t xml:space="preserve">Email: </w:t>
      </w:r>
      <w:hyperlink r:id="rId9" w:history="1">
        <w:r w:rsidRPr="001301A6">
          <w:rPr>
            <w:rStyle w:val="Hyperlink"/>
            <w:sz w:val="22"/>
            <w:szCs w:val="22"/>
          </w:rPr>
          <w:t>health.atwork@nhs.net</w:t>
        </w:r>
      </w:hyperlink>
    </w:p>
    <w:p w14:paraId="2FA9754D" w14:textId="3C3A0993" w:rsidR="001301A6" w:rsidRPr="001301A6" w:rsidRDefault="001301A6" w:rsidP="001301A6">
      <w:pPr>
        <w:pStyle w:val="NormalWeb"/>
        <w:rPr>
          <w:color w:val="242424"/>
          <w:sz w:val="22"/>
          <w:szCs w:val="22"/>
        </w:rPr>
      </w:pPr>
      <w:r w:rsidRPr="001301A6">
        <w:rPr>
          <w:color w:val="000000"/>
          <w:sz w:val="22"/>
          <w:szCs w:val="22"/>
        </w:rPr>
        <w:t>If you're not the right person in your organisation to fill out this form, then please do share it with your HR or staff wellbeing department or lead.  </w:t>
      </w:r>
    </w:p>
    <w:p w14:paraId="1305DA07" w14:textId="77777777" w:rsidR="001301A6" w:rsidRPr="001301A6" w:rsidRDefault="001301A6" w:rsidP="001301A6">
      <w:pPr>
        <w:pStyle w:val="NormalWeb"/>
        <w:rPr>
          <w:color w:val="242424"/>
          <w:sz w:val="22"/>
          <w:szCs w:val="22"/>
        </w:rPr>
      </w:pPr>
      <w:r w:rsidRPr="001301A6">
        <w:rPr>
          <w:color w:val="000000"/>
          <w:sz w:val="22"/>
          <w:szCs w:val="22"/>
        </w:rPr>
        <w:lastRenderedPageBreak/>
        <w:t xml:space="preserve">If you'd like to find out if your organisation has already submitted their expression of interest form to participate, please contact the </w:t>
      </w:r>
      <w:r w:rsidRPr="001301A6">
        <w:rPr>
          <w:i/>
          <w:iCs/>
          <w:color w:val="000000"/>
          <w:sz w:val="22"/>
          <w:szCs w:val="22"/>
        </w:rPr>
        <w:t>Health Checks at Work</w:t>
      </w:r>
      <w:r w:rsidRPr="001301A6">
        <w:rPr>
          <w:color w:val="000000"/>
          <w:sz w:val="22"/>
          <w:szCs w:val="22"/>
        </w:rPr>
        <w:t> team.</w:t>
      </w:r>
    </w:p>
    <w:p w14:paraId="6289FADC" w14:textId="77777777" w:rsidR="001301A6" w:rsidRPr="001301A6" w:rsidRDefault="001301A6" w:rsidP="001301A6">
      <w:pPr>
        <w:pStyle w:val="NormalWeb"/>
        <w:rPr>
          <w:color w:val="242424"/>
          <w:sz w:val="22"/>
          <w:szCs w:val="22"/>
        </w:rPr>
      </w:pPr>
      <w:r w:rsidRPr="001301A6">
        <w:rPr>
          <w:color w:val="000000"/>
          <w:sz w:val="22"/>
          <w:szCs w:val="22"/>
        </w:rPr>
        <w:t>We look forward to hearing from you.</w:t>
      </w:r>
    </w:p>
    <w:p w14:paraId="6269AC3A" w14:textId="77777777" w:rsidR="001301A6" w:rsidRPr="001301A6" w:rsidRDefault="001301A6" w:rsidP="001301A6">
      <w:pPr>
        <w:pStyle w:val="NormalWeb"/>
        <w:rPr>
          <w:color w:val="242424"/>
          <w:sz w:val="22"/>
          <w:szCs w:val="22"/>
        </w:rPr>
      </w:pPr>
      <w:r w:rsidRPr="001301A6">
        <w:rPr>
          <w:rFonts w:ascii="Segoe UI" w:hAnsi="Segoe UI" w:cs="Segoe UI"/>
          <w:color w:val="000000"/>
          <w:sz w:val="22"/>
          <w:szCs w:val="22"/>
        </w:rPr>
        <w:t>Kind regards,</w:t>
      </w:r>
    </w:p>
    <w:p w14:paraId="433ED5A0" w14:textId="198E3096" w:rsidR="001301A6" w:rsidRPr="001301A6" w:rsidRDefault="001301A6" w:rsidP="001301A6">
      <w:pPr>
        <w:pStyle w:val="NormalWeb"/>
        <w:rPr>
          <w:color w:val="242424"/>
          <w:sz w:val="22"/>
          <w:szCs w:val="22"/>
        </w:rPr>
      </w:pPr>
      <w:r w:rsidRPr="001301A6">
        <w:rPr>
          <w:rFonts w:ascii="Segoe UI" w:hAnsi="Segoe UI" w:cs="Segoe UI"/>
          <w:color w:val="000000"/>
          <w:sz w:val="22"/>
          <w:szCs w:val="22"/>
        </w:rPr>
        <w:t>Health Checks at Work Team</w:t>
      </w:r>
    </w:p>
    <w:p w14:paraId="0EE993B5" w14:textId="69AA47BD" w:rsidR="00D62C05" w:rsidRPr="001301A6" w:rsidRDefault="001301A6" w:rsidP="001301A6">
      <w:pPr>
        <w:rPr>
          <w:sz w:val="22"/>
          <w:szCs w:val="22"/>
        </w:rPr>
      </w:pPr>
      <w:r w:rsidRPr="001301A6">
        <w:rPr>
          <w:rFonts w:ascii="Segoe UI" w:hAnsi="Segoe UI" w:cs="Segoe UI"/>
          <w:noProof/>
          <w:color w:val="000000"/>
          <w:sz w:val="22"/>
          <w:szCs w:val="22"/>
        </w:rPr>
        <w:drawing>
          <wp:inline distT="0" distB="0" distL="0" distR="0" wp14:anchorId="08558699" wp14:editId="5BD75B58">
            <wp:extent cx="4444545" cy="2499995"/>
            <wp:effectExtent l="0" t="0" r="0" b="0"/>
            <wp:docPr id="413304991" name="Picture 1" descr="Health Checks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04991" name="Picture 1" descr="Health Checks at work"/>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461016" cy="2509260"/>
                    </a:xfrm>
                    <a:prstGeom prst="rect">
                      <a:avLst/>
                    </a:prstGeom>
                    <a:noFill/>
                    <a:ln>
                      <a:noFill/>
                    </a:ln>
                  </pic:spPr>
                </pic:pic>
              </a:graphicData>
            </a:graphic>
          </wp:inline>
        </w:drawing>
      </w:r>
    </w:p>
    <w:sectPr w:rsidR="00D62C05" w:rsidRPr="00130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4815"/>
    <w:multiLevelType w:val="multilevel"/>
    <w:tmpl w:val="41525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54000"/>
    <w:multiLevelType w:val="multilevel"/>
    <w:tmpl w:val="158E2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982EBD"/>
    <w:multiLevelType w:val="multilevel"/>
    <w:tmpl w:val="AD8AF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8635754">
    <w:abstractNumId w:val="1"/>
  </w:num>
  <w:num w:numId="2" w16cid:durableId="1910267654">
    <w:abstractNumId w:val="2"/>
  </w:num>
  <w:num w:numId="3" w16cid:durableId="33662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A6"/>
    <w:rsid w:val="001301A6"/>
    <w:rsid w:val="00AC04BE"/>
    <w:rsid w:val="00B03B91"/>
    <w:rsid w:val="00B53764"/>
    <w:rsid w:val="00C64D1D"/>
    <w:rsid w:val="00D62C05"/>
    <w:rsid w:val="00F4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0E5D"/>
  <w15:chartTrackingRefBased/>
  <w15:docId w15:val="{CC4E4F5C-554E-4158-BBEA-E4FDD1D5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A6"/>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130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1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1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1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1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1A6"/>
    <w:rPr>
      <w:rFonts w:eastAsiaTheme="majorEastAsia" w:cstheme="majorBidi"/>
      <w:color w:val="272727" w:themeColor="text1" w:themeTint="D8"/>
    </w:rPr>
  </w:style>
  <w:style w:type="paragraph" w:styleId="Title">
    <w:name w:val="Title"/>
    <w:basedOn w:val="Normal"/>
    <w:next w:val="Normal"/>
    <w:link w:val="TitleChar"/>
    <w:uiPriority w:val="10"/>
    <w:qFormat/>
    <w:rsid w:val="001301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1A6"/>
    <w:pPr>
      <w:spacing w:before="160"/>
      <w:jc w:val="center"/>
    </w:pPr>
    <w:rPr>
      <w:i/>
      <w:iCs/>
      <w:color w:val="404040" w:themeColor="text1" w:themeTint="BF"/>
    </w:rPr>
  </w:style>
  <w:style w:type="character" w:customStyle="1" w:styleId="QuoteChar">
    <w:name w:val="Quote Char"/>
    <w:basedOn w:val="DefaultParagraphFont"/>
    <w:link w:val="Quote"/>
    <w:uiPriority w:val="29"/>
    <w:rsid w:val="001301A6"/>
    <w:rPr>
      <w:i/>
      <w:iCs/>
      <w:color w:val="404040" w:themeColor="text1" w:themeTint="BF"/>
    </w:rPr>
  </w:style>
  <w:style w:type="paragraph" w:styleId="ListParagraph">
    <w:name w:val="List Paragraph"/>
    <w:basedOn w:val="Normal"/>
    <w:uiPriority w:val="34"/>
    <w:qFormat/>
    <w:rsid w:val="001301A6"/>
    <w:pPr>
      <w:ind w:left="720"/>
      <w:contextualSpacing/>
    </w:pPr>
  </w:style>
  <w:style w:type="character" w:styleId="IntenseEmphasis">
    <w:name w:val="Intense Emphasis"/>
    <w:basedOn w:val="DefaultParagraphFont"/>
    <w:uiPriority w:val="21"/>
    <w:qFormat/>
    <w:rsid w:val="001301A6"/>
    <w:rPr>
      <w:i/>
      <w:iCs/>
      <w:color w:val="0F4761" w:themeColor="accent1" w:themeShade="BF"/>
    </w:rPr>
  </w:style>
  <w:style w:type="paragraph" w:styleId="IntenseQuote">
    <w:name w:val="Intense Quote"/>
    <w:basedOn w:val="Normal"/>
    <w:next w:val="Normal"/>
    <w:link w:val="IntenseQuoteChar"/>
    <w:uiPriority w:val="30"/>
    <w:qFormat/>
    <w:rsid w:val="00130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1A6"/>
    <w:rPr>
      <w:i/>
      <w:iCs/>
      <w:color w:val="0F4761" w:themeColor="accent1" w:themeShade="BF"/>
    </w:rPr>
  </w:style>
  <w:style w:type="character" w:styleId="IntenseReference">
    <w:name w:val="Intense Reference"/>
    <w:basedOn w:val="DefaultParagraphFont"/>
    <w:uiPriority w:val="32"/>
    <w:qFormat/>
    <w:rsid w:val="001301A6"/>
    <w:rPr>
      <w:b/>
      <w:bCs/>
      <w:smallCaps/>
      <w:color w:val="0F4761" w:themeColor="accent1" w:themeShade="BF"/>
      <w:spacing w:val="5"/>
    </w:rPr>
  </w:style>
  <w:style w:type="character" w:styleId="Hyperlink">
    <w:name w:val="Hyperlink"/>
    <w:basedOn w:val="DefaultParagraphFont"/>
    <w:uiPriority w:val="99"/>
    <w:semiHidden/>
    <w:unhideWhenUsed/>
    <w:rsid w:val="001301A6"/>
    <w:rPr>
      <w:color w:val="0000FF"/>
      <w:u w:val="single"/>
    </w:rPr>
  </w:style>
  <w:style w:type="paragraph" w:styleId="NormalWeb">
    <w:name w:val="Normal (Web)"/>
    <w:basedOn w:val="Normal"/>
    <w:uiPriority w:val="99"/>
    <w:semiHidden/>
    <w:unhideWhenUsed/>
    <w:rsid w:val="001301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8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lgpf.org%2F3BM32Ub&amp;data=05%7C02%7CGCurry1%40lambeth.gov.uk%7Cec875874648d435b19a708dcede7e38e%7Cc4f22780485f4507af4a60a971d6f7fe%7C0%7C0%7C638646830794323508%7CUnknown%7CTWFpbGZsb3d8eyJWIjoiMC4wLjAwMDAiLCJQIjoiV2luMzIiLCJBTiI6Ik1haWwiLCJXVCI6Mn0%3D%7C0%7C%7C%7C&amp;sdata=DgSveVXmQSCur70xZDuh2tEbC%2F6kBj2raW4c9gaYkGM%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3.safelinks.protection.outlook.com/?url=http%3A%2F%2Flgpf.org%2Fhcwork&amp;data=05%7C02%7CGCurry1%40lambeth.gov.uk%7Cec875874648d435b19a708dcede7e38e%7Cc4f22780485f4507af4a60a971d6f7fe%7C0%7C0%7C638646830794308366%7CUnknown%7CTWFpbGZsb3d8eyJWIjoiMC4wLjAwMDAiLCJQIjoiV2luMzIiLCJBTiI6Ik1haWwiLCJXVCI6Mn0%3D%7C0%7C%7C%7C&amp;sdata=F1So82Lj6bl90GeHZLcQv%2FrZD9nGxlqPfWhDS3S61E8%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3A%2F%2Flgpf.org%2Fhcwork&amp;data=05%7C02%7CGCurry1%40lambeth.gov.uk%7Cec875874648d435b19a708dcede7e38e%7Cc4f22780485f4507af4a60a971d6f7fe%7C0%7C0%7C638646830794288913%7CUnknown%7CTWFpbGZsb3d8eyJWIjoiMC4wLjAwMDAiLCJQIjoiV2luMzIiLCJBTiI6Ik1haWwiLCJXVCI6Mn0%3D%7C0%7C%7C%7C&amp;sdata=wq6wdWPhTCw%2B7BcSyaCtB%2FM1RYQZQmL56XM%2FgA455xo%3D&amp;reserved=0" TargetMode="External"/><Relationship Id="rId11" Type="http://schemas.openxmlformats.org/officeDocument/2006/relationships/image" Target="cid:3c1e9e82-cdbc-4bfb-9581-f6a781fcf665" TargetMode="External"/><Relationship Id="rId5" Type="http://schemas.openxmlformats.org/officeDocument/2006/relationships/hyperlink" Target="https://www.lambeth.gov.uk/sites/default/files/2023-03/Lambeth_2030-Our_Future_Our_Lambeth.pd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healthchecks@work.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4035</Characters>
  <Application>Microsoft Office Word</Application>
  <DocSecurity>0</DocSecurity>
  <Lines>33</Lines>
  <Paragraphs>9</Paragraphs>
  <ScaleCrop>false</ScaleCrop>
  <Company>London Borough of Lambeth</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Curry</dc:creator>
  <cp:keywords/>
  <dc:description/>
  <cp:lastModifiedBy>Amy Griffiths</cp:lastModifiedBy>
  <cp:revision>2</cp:revision>
  <dcterms:created xsi:type="dcterms:W3CDTF">2024-10-22T09:45:00Z</dcterms:created>
  <dcterms:modified xsi:type="dcterms:W3CDTF">2024-11-04T12:52:00Z</dcterms:modified>
</cp:coreProperties>
</file>